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5" w:type="dxa"/>
        <w:tblLook w:val="04A0" w:firstRow="1" w:lastRow="0" w:firstColumn="1" w:lastColumn="0" w:noHBand="0" w:noVBand="1"/>
      </w:tblPr>
      <w:tblGrid>
        <w:gridCol w:w="10237"/>
        <w:gridCol w:w="818"/>
      </w:tblGrid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Arizona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Prescott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AZ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California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California Polytechnic State University, San Luis Obispo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California State University Sacramento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Claremont McKenna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Harvey </w:t>
            </w:r>
            <w:proofErr w:type="spellStart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Mudd</w:t>
            </w:r>
            <w:proofErr w:type="spellEnd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New School of Architecture &amp; Design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Occidental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Pitzer</w:t>
            </w:r>
            <w:proofErr w:type="spellEnd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Pomona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Santa Clara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Scripps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San Francisco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Colorado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bookmarkStart w:id="0" w:name="_GoBack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  <w:bookmarkEnd w:id="0"/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Colorado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Connecticut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Connecticut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CT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Fairfield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CT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Lyme Academy College of Fine Arts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CT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Mitchell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CT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Quinnipiac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CT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Sacred Heart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CT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Trinity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CT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Wesleyan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CT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Washington, DC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American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DC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George Washington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DC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Howard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DC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Florida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Flagler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FL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Florida Southern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FL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Rollins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FL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Miami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FL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South Florida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FL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Georgia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Emory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Morehouse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Spelman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Wesleyan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Iowa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Cornell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Grinnell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Illinois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East-West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Lake Forest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lastRenderedPageBreak/>
              <w:t>Lakeview College of Nursing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Moody Bible Institute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Northwestern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Illinois at Chicago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Wheaton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Indiana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DePauw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IN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Earlham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IN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Saint Mary's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IN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Wabash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IN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Kentucky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Centre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KY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Georgetown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KY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Louisiana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Southern University at New Orleans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Massachusetts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Amherst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Babson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Bentley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Boston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Brandeis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College of the Holy Cross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Gordon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Hampshire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Merrimack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Mount Holyoke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Northeastern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Smith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Springfield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Stonehill</w:t>
            </w:r>
            <w:proofErr w:type="spellEnd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Tufts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Wellesley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Williams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Maryland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Goucher</w:t>
            </w:r>
            <w:proofErr w:type="spellEnd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Hood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Johns Hopkins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Maryland Institute College of Art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Salisbury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St. Mary's College of Maryland*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Washington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Maine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Bates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ME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Bowdoin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ME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Colby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ME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College of the Atlantic*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ME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Maine Maritime Academy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ME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Michigan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lastRenderedPageBreak/>
              <w:t>Hillsdale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MI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Kalamazoo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MI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Minnesota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Carleton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MN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Hamline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MN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Macalester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MN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St. Olaf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MN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Missouri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Cox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MO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Washington University in St. Louis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MO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Mississippi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Mississippi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MS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North Carolina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Davidson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Duke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Elon</w:t>
            </w:r>
            <w:proofErr w:type="spellEnd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Fayetteville State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High Point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Meredith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Wake Forest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Warren Wilson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New Hampshire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College of Saint Mary Magdalen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NH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Dartmouth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NH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New Jersey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Drew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NJ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Stevens Institute of Technology*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NJ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The College of New Jersey*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NJ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New York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Albany College of Pharmacy and Health Sciences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Alfred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Barnard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Baruch College (City University of New York)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Buffalo State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Clarkson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Colgate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College at Old Westbury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College of New Rochelle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College of Wooster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Columbia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Cooper Union for the Advancement of Science and Art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Cornell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Elmira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Five Towns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Hamilton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Hartwick</w:t>
            </w:r>
            <w:proofErr w:type="spellEnd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Hobart and William Smith Colleges*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Ithaca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lastRenderedPageBreak/>
              <w:t>Manhattan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Manhattanville</w:t>
            </w:r>
            <w:proofErr w:type="spellEnd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Marist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Nazareth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New York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Rensselaer Polytechnic Institute*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Rochester Institute of Technology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Sarah Lawrence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Siena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Skidmore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St. John Fisher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St. Lawrence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State University of New York at Fredonia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State University of New York at Oswego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State University of New York College at </w:t>
            </w:r>
            <w:proofErr w:type="spellStart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Geneseo</w:t>
            </w:r>
            <w:proofErr w:type="spellEnd"/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State University of New York College of Environmental Science and Forestry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State University of New York Maritime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Syracuse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The Jewish Theological Seminary*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Union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at Buffalo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Rochester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Vassar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Webb Institute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Wells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Ohio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Case Western Reserve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College of Wooster*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Denison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Kenyon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Miami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Oberlin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Ohio Wesleyan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Wittenberg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Oregon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Lewish</w:t>
            </w:r>
            <w:proofErr w:type="spellEnd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&amp; Clark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OR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Reed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OR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Willamette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OR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Pennsylvania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Allegheny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Bryn </w:t>
            </w:r>
            <w:proofErr w:type="spellStart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Mawr</w:t>
            </w:r>
            <w:proofErr w:type="spellEnd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Bucknell</w:t>
            </w:r>
            <w:proofErr w:type="spellEnd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Carnegie Mellon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Dickinson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Duquesne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Franklin &amp; Marshall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Gettysburg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Grove City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Haverford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Juniata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Lehigh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Muhlenberg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Susquehanna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lastRenderedPageBreak/>
              <w:t>Swarthmore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Pennsylvania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Ursinus</w:t>
            </w:r>
            <w:proofErr w:type="spellEnd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Washington &amp; Jefferson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Rhode Island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Brown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RI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Bryant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RI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Rhode Island School of Design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RI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South Carolina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Furman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SC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Presbyterian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SC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Wofford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SC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Tennessee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Rhodes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TN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Sewanee: University of the South*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TN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Vanderbilt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TN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Texas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Rice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TX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Southern Methodist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TX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Sul</w:t>
            </w:r>
            <w:proofErr w:type="spellEnd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Ross State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TX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Texas Christian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TX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Texas Southern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TX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Trinity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TX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Virginia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Christopher Newport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College of William and Mary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Hampden-Sydney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Hollins</w:t>
            </w:r>
            <w:proofErr w:type="spellEnd"/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Lynchburg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Mary Baldwin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Roanoke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Richmond*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Virginia Commonwealth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Virginia Military Institute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Virginia Polytechnic Institute and State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Washington and Lee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Vermont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Bennington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VT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Champlain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VT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Marlboro College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VT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Middlebury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VT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Washington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Heritage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Puget Sound*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Walla Walla University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Whitman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Wisconsin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lastRenderedPageBreak/>
              <w:t>Beloit College*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WI</w:t>
            </w:r>
          </w:p>
        </w:tc>
      </w:tr>
      <w:tr w:rsidR="00ED3EE3" w:rsidRPr="00ED3EE3" w:rsidTr="00ED3EE3">
        <w:tc>
          <w:tcPr>
            <w:tcW w:w="0" w:type="auto"/>
            <w:hideMark/>
          </w:tcPr>
          <w:p w:rsidR="00ED3EE3" w:rsidRPr="00ED3EE3" w:rsidRDefault="00ED3EE3" w:rsidP="00ED3EE3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Lawrence University*</w:t>
            </w:r>
          </w:p>
        </w:tc>
        <w:tc>
          <w:tcPr>
            <w:tcW w:w="0" w:type="auto"/>
            <w:hideMark/>
          </w:tcPr>
          <w:p w:rsidR="00ED3EE3" w:rsidRPr="00ED3EE3" w:rsidRDefault="00ED3EE3" w:rsidP="00ED3EE3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ED3EE3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WI</w:t>
            </w:r>
          </w:p>
        </w:tc>
      </w:tr>
    </w:tbl>
    <w:p w:rsidR="00ED3EE3" w:rsidRPr="00ED3EE3" w:rsidRDefault="00ED3EE3" w:rsidP="00ED3EE3">
      <w:pPr>
        <w:shd w:val="clear" w:color="auto" w:fill="FFFFFF"/>
        <w:spacing w:after="288" w:line="240" w:lineRule="auto"/>
        <w:rPr>
          <w:rFonts w:ascii="Georgia" w:eastAsia="Times New Roman" w:hAnsi="Georgia" w:cs="Arial"/>
          <w:color w:val="333333"/>
          <w:sz w:val="20"/>
          <w:szCs w:val="20"/>
        </w:rPr>
      </w:pPr>
      <w:r w:rsidRPr="00ED3EE3">
        <w:rPr>
          <w:rFonts w:ascii="Georgia" w:eastAsia="Times New Roman" w:hAnsi="Georgia" w:cs="Arial"/>
          <w:color w:val="333333"/>
          <w:sz w:val="20"/>
          <w:szCs w:val="20"/>
        </w:rPr>
        <w:t>*Offers Early Decision I and II</w:t>
      </w:r>
    </w:p>
    <w:p w:rsidR="005255DD" w:rsidRPr="00ED3EE3" w:rsidRDefault="005255DD" w:rsidP="00ED3EE3">
      <w:pPr>
        <w:spacing w:line="240" w:lineRule="auto"/>
        <w:rPr>
          <w:rFonts w:ascii="Georgia" w:hAnsi="Georgia"/>
          <w:sz w:val="20"/>
          <w:szCs w:val="20"/>
        </w:rPr>
      </w:pPr>
    </w:p>
    <w:sectPr w:rsidR="005255DD" w:rsidRPr="00ED3EE3" w:rsidSect="00DB77F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27" w:rsidRDefault="007D7727" w:rsidP="00DB77F1">
      <w:pPr>
        <w:spacing w:after="0" w:line="240" w:lineRule="auto"/>
      </w:pPr>
      <w:r>
        <w:separator/>
      </w:r>
    </w:p>
  </w:endnote>
  <w:endnote w:type="continuationSeparator" w:id="0">
    <w:p w:rsidR="007D7727" w:rsidRDefault="007D7727" w:rsidP="00DB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27" w:rsidRDefault="007D7727" w:rsidP="00DB77F1">
      <w:pPr>
        <w:spacing w:after="0" w:line="240" w:lineRule="auto"/>
      </w:pPr>
      <w:r>
        <w:separator/>
      </w:r>
    </w:p>
  </w:footnote>
  <w:footnote w:type="continuationSeparator" w:id="0">
    <w:p w:rsidR="007D7727" w:rsidRDefault="007D7727" w:rsidP="00DB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F1" w:rsidRPr="00ED3EE3" w:rsidRDefault="00DB77F1" w:rsidP="00DB77F1">
    <w:pPr>
      <w:shd w:val="clear" w:color="auto" w:fill="FFFFFF"/>
      <w:spacing w:after="288" w:line="240" w:lineRule="auto"/>
      <w:rPr>
        <w:rFonts w:ascii="Georgia" w:eastAsia="Times New Roman" w:hAnsi="Georgia" w:cs="Arial"/>
        <w:color w:val="333333"/>
        <w:sz w:val="20"/>
        <w:szCs w:val="20"/>
      </w:rPr>
    </w:pPr>
    <w:r w:rsidRPr="00ED3EE3">
      <w:rPr>
        <w:rFonts w:ascii="Georgia" w:eastAsia="Times New Roman" w:hAnsi="Georgia" w:cs="Arial"/>
        <w:color w:val="333333"/>
        <w:sz w:val="20"/>
        <w:szCs w:val="20"/>
      </w:rPr>
      <w:t>*Offers Early Decision I and II</w:t>
    </w:r>
  </w:p>
  <w:p w:rsidR="00DB77F1" w:rsidRDefault="00DB7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E3"/>
    <w:rsid w:val="005255DD"/>
    <w:rsid w:val="007D7727"/>
    <w:rsid w:val="00DB77F1"/>
    <w:rsid w:val="00E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CD74D-A0AC-4241-B864-2FA325E0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3EE3"/>
    <w:rPr>
      <w:b/>
      <w:bCs/>
    </w:rPr>
  </w:style>
  <w:style w:type="table" w:styleId="TableGrid">
    <w:name w:val="Table Grid"/>
    <w:basedOn w:val="TableNormal"/>
    <w:uiPriority w:val="39"/>
    <w:rsid w:val="00ED3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F1"/>
  </w:style>
  <w:style w:type="paragraph" w:styleId="Footer">
    <w:name w:val="footer"/>
    <w:basedOn w:val="Normal"/>
    <w:link w:val="FooterChar"/>
    <w:uiPriority w:val="99"/>
    <w:unhideWhenUsed/>
    <w:rsid w:val="00DB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dcterms:created xsi:type="dcterms:W3CDTF">2016-08-16T14:03:00Z</dcterms:created>
  <dcterms:modified xsi:type="dcterms:W3CDTF">2016-08-16T14:05:00Z</dcterms:modified>
</cp:coreProperties>
</file>